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2D31826D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3C429C">
              <w:rPr>
                <w:rFonts w:ascii="Tw Cen MT" w:hAnsi="Tw Cen MT"/>
                <w:b/>
                <w:sz w:val="28"/>
                <w:szCs w:val="28"/>
              </w:rPr>
              <w:t>BS1PH10</w:t>
            </w:r>
            <w:r w:rsidR="00ED1CA4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1F879ED5" w:rsidR="00E8035E" w:rsidRDefault="00B75215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 Examinations, January 2024</w:t>
      </w:r>
    </w:p>
    <w:p w14:paraId="590EBE96" w14:textId="7236F94B" w:rsidR="00E8035E" w:rsidRDefault="00B370F7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APPLIED </w:t>
      </w:r>
      <w:r w:rsidR="003C429C">
        <w:rPr>
          <w:rFonts w:ascii="Tw Cen MT" w:hAnsi="Tw Cen MT"/>
          <w:b/>
          <w:sz w:val="28"/>
          <w:szCs w:val="24"/>
        </w:rPr>
        <w:t>PHYSICS</w:t>
      </w:r>
    </w:p>
    <w:p w14:paraId="25B2686B" w14:textId="3A7ED9E2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 xml:space="preserve">Common to </w:t>
      </w:r>
      <w:r w:rsidR="00B370F7">
        <w:rPr>
          <w:rFonts w:ascii="Tw Cen MT" w:hAnsi="Tw Cen MT"/>
          <w:sz w:val="26"/>
          <w:szCs w:val="26"/>
        </w:rPr>
        <w:t>E</w:t>
      </w:r>
      <w:r w:rsidR="003C429C">
        <w:rPr>
          <w:rFonts w:ascii="Tw Cen MT" w:hAnsi="Tw Cen MT"/>
          <w:sz w:val="26"/>
          <w:szCs w:val="26"/>
        </w:rPr>
        <w:t>CE</w:t>
      </w:r>
      <w:r w:rsidR="00B370F7">
        <w:rPr>
          <w:rFonts w:ascii="Tw Cen MT" w:hAnsi="Tw Cen MT"/>
          <w:sz w:val="26"/>
          <w:szCs w:val="26"/>
        </w:rPr>
        <w:t>, EIE, AIML, I</w:t>
      </w:r>
      <w:r w:rsidR="00955CE7">
        <w:rPr>
          <w:rFonts w:ascii="Tw Cen MT" w:hAnsi="Tw Cen MT"/>
          <w:sz w:val="26"/>
          <w:szCs w:val="26"/>
        </w:rPr>
        <w:t>o</w:t>
      </w:r>
      <w:r w:rsidR="00B370F7">
        <w:rPr>
          <w:rFonts w:ascii="Tw Cen MT" w:hAnsi="Tw Cen MT"/>
          <w:sz w:val="26"/>
          <w:szCs w:val="26"/>
        </w:rPr>
        <w:t xml:space="preserve">T </w:t>
      </w:r>
      <w:r w:rsidR="003C429C">
        <w:rPr>
          <w:rFonts w:ascii="Tw Cen MT" w:hAnsi="Tw Cen MT"/>
          <w:sz w:val="26"/>
          <w:szCs w:val="26"/>
        </w:rPr>
        <w:t>and A</w:t>
      </w:r>
      <w:r w:rsidR="00B370F7">
        <w:rPr>
          <w:rFonts w:ascii="Tw Cen MT" w:hAnsi="Tw Cen MT"/>
          <w:sz w:val="26"/>
          <w:szCs w:val="26"/>
        </w:rPr>
        <w:t>IDS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BBC7517" w14:textId="77777777" w:rsidR="00F4382A" w:rsidRDefault="00B415EE" w:rsidP="00B415E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27E4B299" w14:textId="4D032A7F" w:rsidR="00F4382A" w:rsidRPr="00865106" w:rsidRDefault="00F4382A" w:rsidP="008651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65106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865106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865106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3AA0BBF2" w14:textId="08880DAF" w:rsidR="00F4382A" w:rsidRPr="00F4382A" w:rsidRDefault="00F4382A" w:rsidP="00865106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4382A">
        <w:rPr>
          <w:rFonts w:ascii="Times New Roman" w:eastAsia="Calibri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567"/>
        <w:gridCol w:w="797"/>
        <w:gridCol w:w="763"/>
      </w:tblGrid>
      <w:tr w:rsidR="00F4382A" w:rsidRPr="00F4382A" w14:paraId="1BE7C089" w14:textId="77777777" w:rsidTr="00EE3A20">
        <w:tc>
          <w:tcPr>
            <w:tcW w:w="675" w:type="dxa"/>
          </w:tcPr>
          <w:p w14:paraId="43571598" w14:textId="77777777" w:rsidR="00F4382A" w:rsidRPr="00F4382A" w:rsidRDefault="00F4382A" w:rsidP="0086510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7EE44A85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Write about the working principle of Optical fiber.</w:t>
            </w:r>
          </w:p>
        </w:tc>
        <w:tc>
          <w:tcPr>
            <w:tcW w:w="567" w:type="dxa"/>
          </w:tcPr>
          <w:p w14:paraId="170BDC83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D173B5F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3F4D84AD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4382A" w:rsidRPr="00F4382A" w14:paraId="6AE5CF7A" w14:textId="77777777" w:rsidTr="00EE3A20">
        <w:tc>
          <w:tcPr>
            <w:tcW w:w="675" w:type="dxa"/>
          </w:tcPr>
          <w:p w14:paraId="24D1F986" w14:textId="77777777" w:rsidR="00F4382A" w:rsidRPr="00F4382A" w:rsidRDefault="00F4382A" w:rsidP="0086510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65E5489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What is the physical significance of wave function?</w:t>
            </w:r>
          </w:p>
        </w:tc>
        <w:tc>
          <w:tcPr>
            <w:tcW w:w="567" w:type="dxa"/>
          </w:tcPr>
          <w:p w14:paraId="0BDDD0DB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7A2272A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02C56CA6" w14:textId="55ACB033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382A" w:rsidRPr="00F4382A" w14:paraId="352EEFD0" w14:textId="77777777" w:rsidTr="00EE3A20">
        <w:tc>
          <w:tcPr>
            <w:tcW w:w="675" w:type="dxa"/>
          </w:tcPr>
          <w:p w14:paraId="0D557DDA" w14:textId="77777777" w:rsidR="00F4382A" w:rsidRPr="00F4382A" w:rsidRDefault="00F4382A" w:rsidP="0086510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23C9C86C" w14:textId="77777777" w:rsidR="00F4382A" w:rsidRPr="00F4382A" w:rsidRDefault="00F4382A" w:rsidP="00F4382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State Hall effect.</w:t>
            </w:r>
          </w:p>
        </w:tc>
        <w:tc>
          <w:tcPr>
            <w:tcW w:w="567" w:type="dxa"/>
          </w:tcPr>
          <w:p w14:paraId="0F1AA1DE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BC071D5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70DBA3FC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4382A" w:rsidRPr="00F4382A" w14:paraId="65763159" w14:textId="77777777" w:rsidTr="00EE3A20">
        <w:tc>
          <w:tcPr>
            <w:tcW w:w="675" w:type="dxa"/>
          </w:tcPr>
          <w:p w14:paraId="64B2BC60" w14:textId="77777777" w:rsidR="00F4382A" w:rsidRPr="00F4382A" w:rsidRDefault="00F4382A" w:rsidP="0086510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37F1A975" w14:textId="6BD599DC" w:rsidR="00F4382A" w:rsidRPr="00F4382A" w:rsidRDefault="00EE3A20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Piezoelectricity. List any two applications of it.</w:t>
            </w:r>
          </w:p>
        </w:tc>
        <w:tc>
          <w:tcPr>
            <w:tcW w:w="567" w:type="dxa"/>
          </w:tcPr>
          <w:p w14:paraId="4CFECDA3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23C1C6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04CDC7CA" w14:textId="15262481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4382A" w:rsidRPr="00F4382A" w14:paraId="3A39FF03" w14:textId="77777777" w:rsidTr="00EE3A20">
        <w:tc>
          <w:tcPr>
            <w:tcW w:w="675" w:type="dxa"/>
          </w:tcPr>
          <w:p w14:paraId="0250208B" w14:textId="77777777" w:rsidR="00F4382A" w:rsidRPr="00F4382A" w:rsidRDefault="00F4382A" w:rsidP="0086510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14:paraId="56FD159D" w14:textId="168E6EA8" w:rsidR="00F4382A" w:rsidRPr="00F4382A" w:rsidRDefault="00F4382A" w:rsidP="00F4382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List the applications of nano materials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46330CD1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F7F842B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49FE4215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3035ADCC" w14:textId="77777777" w:rsidR="00EE3A20" w:rsidRDefault="00EE3A20" w:rsidP="00F438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DF8F8B2" w14:textId="12B1206D" w:rsidR="00F4382A" w:rsidRPr="00EE3A20" w:rsidRDefault="00F4382A" w:rsidP="00F438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E3A2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3369A001" w14:textId="3CC1C70C" w:rsidR="00F4382A" w:rsidRPr="00F4382A" w:rsidRDefault="00F4382A" w:rsidP="00F438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382A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8223"/>
        <w:gridCol w:w="709"/>
        <w:gridCol w:w="797"/>
        <w:gridCol w:w="762"/>
      </w:tblGrid>
      <w:tr w:rsidR="00F4382A" w:rsidRPr="00F4382A" w14:paraId="128682FA" w14:textId="77777777" w:rsidTr="009D0798">
        <w:tc>
          <w:tcPr>
            <w:tcW w:w="11161" w:type="dxa"/>
            <w:gridSpan w:val="5"/>
          </w:tcPr>
          <w:p w14:paraId="762C09F2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F4382A" w:rsidRPr="00F4382A" w14:paraId="4AB5826A" w14:textId="77777777" w:rsidTr="009D0798">
        <w:tc>
          <w:tcPr>
            <w:tcW w:w="674" w:type="dxa"/>
          </w:tcPr>
          <w:p w14:paraId="4D5B6040" w14:textId="7D184BC4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45885044" w14:textId="22676EF6" w:rsidR="00F4382A" w:rsidRPr="00865106" w:rsidRDefault="00865106" w:rsidP="00865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4382A" w:rsidRPr="00865106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tinguish</w:t>
            </w:r>
            <w:r w:rsidR="00F4382A" w:rsidRPr="00865106">
              <w:rPr>
                <w:rFonts w:ascii="Times New Roman" w:hAnsi="Times New Roman" w:cs="Times New Roman"/>
                <w:sz w:val="24"/>
                <w:szCs w:val="24"/>
              </w:rPr>
              <w:t xml:space="preserve"> spontaneous emission and stimulated emission of radiation.</w:t>
            </w:r>
          </w:p>
        </w:tc>
        <w:tc>
          <w:tcPr>
            <w:tcW w:w="709" w:type="dxa"/>
          </w:tcPr>
          <w:p w14:paraId="197C1274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47DCA623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76DE56D1" w14:textId="4CA5D3DA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382A" w:rsidRPr="00F4382A" w14:paraId="339A9256" w14:textId="77777777" w:rsidTr="009D0798">
        <w:trPr>
          <w:trHeight w:val="329"/>
        </w:trPr>
        <w:tc>
          <w:tcPr>
            <w:tcW w:w="674" w:type="dxa"/>
          </w:tcPr>
          <w:p w14:paraId="30590B54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1FF87F24" w14:textId="77777777" w:rsidR="00F4382A" w:rsidRPr="00F4382A" w:rsidRDefault="00F4382A" w:rsidP="00865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b) Explain the operation of gaseous laser with essential components. How stimulated emission takes place with exchange of energy between Helium and Neon atoms?</w:t>
            </w:r>
          </w:p>
        </w:tc>
        <w:tc>
          <w:tcPr>
            <w:tcW w:w="709" w:type="dxa"/>
          </w:tcPr>
          <w:p w14:paraId="1B324C1E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739ECBAD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2DF88F34" w14:textId="330E2DB3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82A" w:rsidRPr="00F4382A" w14:paraId="53F1F592" w14:textId="77777777" w:rsidTr="009D0798">
        <w:tc>
          <w:tcPr>
            <w:tcW w:w="11161" w:type="dxa"/>
            <w:gridSpan w:val="5"/>
          </w:tcPr>
          <w:p w14:paraId="4BECBBEB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382A" w:rsidRPr="00F4382A" w14:paraId="39B92B5E" w14:textId="77777777" w:rsidTr="009D0798">
        <w:trPr>
          <w:trHeight w:val="327"/>
        </w:trPr>
        <w:tc>
          <w:tcPr>
            <w:tcW w:w="674" w:type="dxa"/>
            <w:vMerge w:val="restart"/>
          </w:tcPr>
          <w:p w14:paraId="0466BBA8" w14:textId="281F8EAC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7439D8CC" w14:textId="3EBD6BCA" w:rsidR="00F4382A" w:rsidRPr="00865106" w:rsidRDefault="00865106" w:rsidP="00865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4382A" w:rsidRPr="00865106">
              <w:rPr>
                <w:rFonts w:ascii="Times New Roman" w:hAnsi="Times New Roman" w:cs="Times New Roman"/>
                <w:sz w:val="24"/>
                <w:szCs w:val="24"/>
              </w:rPr>
              <w:t>Differentiate step index and graded index optical fibers.</w:t>
            </w:r>
          </w:p>
        </w:tc>
        <w:tc>
          <w:tcPr>
            <w:tcW w:w="709" w:type="dxa"/>
          </w:tcPr>
          <w:p w14:paraId="6A3EEFDC" w14:textId="3CF20C48" w:rsidR="00F4382A" w:rsidRPr="00F4382A" w:rsidRDefault="00EE3A20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0B84BE8A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7E8E7205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382A" w:rsidRPr="00F4382A" w14:paraId="0180F880" w14:textId="77777777" w:rsidTr="009D0798">
        <w:trPr>
          <w:trHeight w:val="510"/>
        </w:trPr>
        <w:tc>
          <w:tcPr>
            <w:tcW w:w="674" w:type="dxa"/>
            <w:vMerge/>
          </w:tcPr>
          <w:p w14:paraId="0FC1913D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0FED8DB5" w14:textId="7521FD36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F4382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Calculate the numerical aperture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accepting angle of an optical fiber, having refractive index of the core is 1.53 and refractive index of cladding is 1.45.</w:t>
            </w:r>
          </w:p>
        </w:tc>
        <w:tc>
          <w:tcPr>
            <w:tcW w:w="709" w:type="dxa"/>
          </w:tcPr>
          <w:p w14:paraId="2762033D" w14:textId="73140BA3" w:rsidR="00F4382A" w:rsidRPr="00F4382A" w:rsidRDefault="00EE3A20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623149F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ADB1352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4382A" w:rsidRPr="00F4382A" w14:paraId="1D8DA8BF" w14:textId="77777777" w:rsidTr="009D0798">
        <w:tc>
          <w:tcPr>
            <w:tcW w:w="11161" w:type="dxa"/>
            <w:gridSpan w:val="5"/>
          </w:tcPr>
          <w:p w14:paraId="5FA35239" w14:textId="77777777" w:rsidR="00865106" w:rsidRDefault="00865106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C9F375" w14:textId="3E3DB05A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4382A" w:rsidRPr="00F4382A" w14:paraId="78BAA9DE" w14:textId="77777777" w:rsidTr="009D0798">
        <w:tc>
          <w:tcPr>
            <w:tcW w:w="674" w:type="dxa"/>
          </w:tcPr>
          <w:p w14:paraId="5E8F7323" w14:textId="17963345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177911F9" w14:textId="2957EAC2" w:rsidR="00F4382A" w:rsidRPr="00865106" w:rsidRDefault="00F4382A" w:rsidP="0086510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eBroglie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’s hypothesis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of matter waves. </w:t>
            </w:r>
          </w:p>
        </w:tc>
        <w:tc>
          <w:tcPr>
            <w:tcW w:w="709" w:type="dxa"/>
          </w:tcPr>
          <w:p w14:paraId="1AB32B9E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669CFBAD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2F700D4A" w14:textId="3D89DDBB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82A" w:rsidRPr="00F4382A" w14:paraId="2F3A6B9F" w14:textId="77777777" w:rsidTr="009D0798">
        <w:tc>
          <w:tcPr>
            <w:tcW w:w="674" w:type="dxa"/>
          </w:tcPr>
          <w:p w14:paraId="2C13AF9F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0A4537EA" w14:textId="77777777" w:rsidR="00F4382A" w:rsidRPr="00F4382A" w:rsidRDefault="00F4382A" w:rsidP="00F4382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Apply Schrodinger’s wave equation to the case of particle in a box and show that the energies of particle are quantized.</w:t>
            </w:r>
          </w:p>
        </w:tc>
        <w:tc>
          <w:tcPr>
            <w:tcW w:w="709" w:type="dxa"/>
          </w:tcPr>
          <w:p w14:paraId="1C7EB49F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43E3FC79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1C597717" w14:textId="0434E03F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382A" w:rsidRPr="00F4382A" w14:paraId="73AE655D" w14:textId="77777777" w:rsidTr="009D0798">
        <w:tc>
          <w:tcPr>
            <w:tcW w:w="11161" w:type="dxa"/>
            <w:gridSpan w:val="5"/>
          </w:tcPr>
          <w:p w14:paraId="6F3F8A6D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382A" w:rsidRPr="00F4382A" w14:paraId="5BCAD69F" w14:textId="77777777" w:rsidTr="009D0798">
        <w:tc>
          <w:tcPr>
            <w:tcW w:w="674" w:type="dxa"/>
          </w:tcPr>
          <w:p w14:paraId="0473A50A" w14:textId="78399A61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638F14AC" w14:textId="05AB7405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Interpret Drude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3A20" w:rsidRPr="00F4382A">
              <w:rPr>
                <w:rFonts w:ascii="Times New Roman" w:hAnsi="Times New Roman" w:cs="Times New Roman"/>
                <w:sz w:val="24"/>
                <w:szCs w:val="24"/>
              </w:rPr>
              <w:t>Lorentz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classical free electron theory.</w:t>
            </w:r>
          </w:p>
        </w:tc>
        <w:tc>
          <w:tcPr>
            <w:tcW w:w="709" w:type="dxa"/>
          </w:tcPr>
          <w:p w14:paraId="0318F27D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F1B5D61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07DA4662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382A" w:rsidRPr="00F4382A" w14:paraId="0FE53EA2" w14:textId="77777777" w:rsidTr="009D0798">
        <w:tc>
          <w:tcPr>
            <w:tcW w:w="674" w:type="dxa"/>
          </w:tcPr>
          <w:p w14:paraId="0F98745F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66B5157C" w14:textId="4AAB43CB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Classify solids bas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on their band gap.</w:t>
            </w:r>
          </w:p>
        </w:tc>
        <w:tc>
          <w:tcPr>
            <w:tcW w:w="709" w:type="dxa"/>
          </w:tcPr>
          <w:p w14:paraId="4C061FFF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2064D55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66D18B98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382A" w:rsidRPr="00F4382A" w14:paraId="6FCF8F0A" w14:textId="77777777" w:rsidTr="009D0798">
        <w:tc>
          <w:tcPr>
            <w:tcW w:w="11161" w:type="dxa"/>
            <w:gridSpan w:val="5"/>
          </w:tcPr>
          <w:p w14:paraId="4A4729E2" w14:textId="77777777" w:rsidR="00865106" w:rsidRDefault="00865106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A07C5B" w14:textId="63C2FBEA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4382A" w:rsidRPr="00F4382A" w14:paraId="0A75D360" w14:textId="77777777" w:rsidTr="009D0798">
        <w:tc>
          <w:tcPr>
            <w:tcW w:w="674" w:type="dxa"/>
          </w:tcPr>
          <w:p w14:paraId="08AF66A0" w14:textId="26DACBC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4C00C27E" w14:textId="27548F1A" w:rsidR="00F4382A" w:rsidRPr="00F4382A" w:rsidRDefault="00F4382A" w:rsidP="0086510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Derive expression for the density of holes in valency band in a semiconductor</w:t>
            </w:r>
            <w:r w:rsidR="009D0798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</w:tcPr>
          <w:p w14:paraId="543248B8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281C98BB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6C1C0843" w14:textId="439E33DC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382A" w:rsidRPr="00F4382A" w14:paraId="134DAA8D" w14:textId="77777777" w:rsidTr="009D0798">
        <w:tc>
          <w:tcPr>
            <w:tcW w:w="674" w:type="dxa"/>
          </w:tcPr>
          <w:p w14:paraId="653AC60A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1ACC685E" w14:textId="37D948BD" w:rsidR="00F4382A" w:rsidRPr="00F4382A" w:rsidRDefault="00F4382A" w:rsidP="00F4382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Distinguish intrinsic and extrinsic semiconductor</w:t>
            </w:r>
            <w:r w:rsidR="007C11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and identify their Fermi level diagrams at 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temperature ‘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0k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14:paraId="2ECCA5DB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7C0395E0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3099B1FB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382A" w:rsidRPr="00F4382A" w14:paraId="509140C2" w14:textId="77777777" w:rsidTr="009D0798">
        <w:tc>
          <w:tcPr>
            <w:tcW w:w="11161" w:type="dxa"/>
            <w:gridSpan w:val="5"/>
          </w:tcPr>
          <w:p w14:paraId="259497D3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382A" w:rsidRPr="00F4382A" w14:paraId="25A282E7" w14:textId="77777777" w:rsidTr="009D0798">
        <w:trPr>
          <w:trHeight w:val="70"/>
        </w:trPr>
        <w:tc>
          <w:tcPr>
            <w:tcW w:w="674" w:type="dxa"/>
          </w:tcPr>
          <w:p w14:paraId="6F6E3AC6" w14:textId="32C85F38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72D1B823" w14:textId="17872438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Draw the V-I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characteristics of P-N junction diode.</w:t>
            </w:r>
          </w:p>
        </w:tc>
        <w:tc>
          <w:tcPr>
            <w:tcW w:w="709" w:type="dxa"/>
          </w:tcPr>
          <w:p w14:paraId="7291FA71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6541B842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2546BBE2" w14:textId="39F3C885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382A" w:rsidRPr="00F4382A" w14:paraId="05911B7E" w14:textId="77777777" w:rsidTr="009D0798">
        <w:trPr>
          <w:trHeight w:val="70"/>
        </w:trPr>
        <w:tc>
          <w:tcPr>
            <w:tcW w:w="674" w:type="dxa"/>
          </w:tcPr>
          <w:p w14:paraId="66849B6D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084B97B1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b) Describe with a neat diagram the principle, construction and working of laser diode.</w:t>
            </w:r>
          </w:p>
        </w:tc>
        <w:tc>
          <w:tcPr>
            <w:tcW w:w="709" w:type="dxa"/>
          </w:tcPr>
          <w:p w14:paraId="570714C7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45B4E7F7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4833C81F" w14:textId="0343482B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82A" w:rsidRPr="00F4382A" w14:paraId="486E553C" w14:textId="77777777" w:rsidTr="009D0798">
        <w:tc>
          <w:tcPr>
            <w:tcW w:w="11161" w:type="dxa"/>
            <w:gridSpan w:val="5"/>
          </w:tcPr>
          <w:p w14:paraId="1168503C" w14:textId="77777777" w:rsidR="00865106" w:rsidRDefault="00865106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B61869" w14:textId="77777777" w:rsidR="00EE3A20" w:rsidRDefault="00EE3A20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972062" w14:textId="77777777" w:rsidR="00EE3A20" w:rsidRDefault="00EE3A20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D42738" w14:textId="77777777" w:rsidR="00EE3A20" w:rsidRDefault="00EE3A20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490E29" w14:textId="77777777" w:rsidR="00EE3A20" w:rsidRDefault="00EE3A20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242CE2" w14:textId="77777777" w:rsidR="00865106" w:rsidRDefault="00865106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04791C" w14:textId="77777777" w:rsidR="00865106" w:rsidRDefault="00865106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D8562A" w14:textId="5A8091DA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4382A" w:rsidRPr="00F4382A" w14:paraId="536672DF" w14:textId="77777777" w:rsidTr="009D0798">
        <w:tc>
          <w:tcPr>
            <w:tcW w:w="674" w:type="dxa"/>
          </w:tcPr>
          <w:p w14:paraId="4BC8BFAE" w14:textId="4BF9BD96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6F6E4ABA" w14:textId="6D048E98" w:rsidR="00F4382A" w:rsidRPr="00F4382A" w:rsidRDefault="00F4382A" w:rsidP="00F4382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Distinguish soft and hard magnetic materials and mention their applications.</w:t>
            </w:r>
          </w:p>
        </w:tc>
        <w:tc>
          <w:tcPr>
            <w:tcW w:w="709" w:type="dxa"/>
          </w:tcPr>
          <w:p w14:paraId="7535BD93" w14:textId="2E424536" w:rsidR="00F4382A" w:rsidRPr="00F4382A" w:rsidRDefault="00EE3A20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9B6A1EC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5E6E9567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382A" w:rsidRPr="00F4382A" w14:paraId="1DC55A88" w14:textId="77777777" w:rsidTr="009D0798">
        <w:tc>
          <w:tcPr>
            <w:tcW w:w="674" w:type="dxa"/>
          </w:tcPr>
          <w:p w14:paraId="1C51C8C7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08904620" w14:textId="5B281AD0" w:rsidR="00F4382A" w:rsidRPr="00F4382A" w:rsidRDefault="00EE3A20" w:rsidP="00F4382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are multiferroics? 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List out the application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multiferroics in v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arious fields.</w:t>
            </w:r>
          </w:p>
        </w:tc>
        <w:tc>
          <w:tcPr>
            <w:tcW w:w="709" w:type="dxa"/>
          </w:tcPr>
          <w:p w14:paraId="21DEE636" w14:textId="46BE3C95" w:rsidR="00F4382A" w:rsidRPr="00F4382A" w:rsidRDefault="00EE3A20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F325C03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4A00DA59" w14:textId="0E48F589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82A" w:rsidRPr="00F4382A" w14:paraId="1A0EEC93" w14:textId="77777777" w:rsidTr="009D0798">
        <w:tc>
          <w:tcPr>
            <w:tcW w:w="11161" w:type="dxa"/>
            <w:gridSpan w:val="5"/>
          </w:tcPr>
          <w:p w14:paraId="372ED0D9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382A" w:rsidRPr="00F4382A" w14:paraId="724DF2A9" w14:textId="77777777" w:rsidTr="009D0798">
        <w:tc>
          <w:tcPr>
            <w:tcW w:w="674" w:type="dxa"/>
          </w:tcPr>
          <w:p w14:paraId="499691C7" w14:textId="4CD86984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306358FC" w14:textId="00990A20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Derive an expression for the internal field in dielectric material placed in the applied 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 xml:space="preserve">electric 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field.</w:t>
            </w:r>
          </w:p>
        </w:tc>
        <w:tc>
          <w:tcPr>
            <w:tcW w:w="709" w:type="dxa"/>
          </w:tcPr>
          <w:p w14:paraId="6E597F48" w14:textId="2C28523B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A74CEC9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6E2DE8EE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F4382A" w:rsidRPr="00F4382A" w14:paraId="0008764D" w14:textId="77777777" w:rsidTr="009D0798">
        <w:tc>
          <w:tcPr>
            <w:tcW w:w="11161" w:type="dxa"/>
            <w:gridSpan w:val="5"/>
          </w:tcPr>
          <w:p w14:paraId="032048A8" w14:textId="77777777" w:rsidR="00865106" w:rsidRDefault="00865106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633581" w14:textId="0ED7AD4E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4382A" w:rsidRPr="00F4382A" w14:paraId="274F4352" w14:textId="77777777" w:rsidTr="009D0798">
        <w:trPr>
          <w:trHeight w:val="123"/>
        </w:trPr>
        <w:tc>
          <w:tcPr>
            <w:tcW w:w="674" w:type="dxa"/>
          </w:tcPr>
          <w:p w14:paraId="5FAF12AE" w14:textId="2554DDDF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5A6C8B95" w14:textId="4DFE3F7A" w:rsidR="00F4382A" w:rsidRPr="00F4382A" w:rsidRDefault="00F4382A" w:rsidP="00F4382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What are super capacitors? 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 xml:space="preserve">Write </w:t>
            </w:r>
            <w:r w:rsidR="009D0798">
              <w:rPr>
                <w:rFonts w:ascii="Times New Roman" w:hAnsi="Times New Roman" w:cs="Times New Roman"/>
                <w:sz w:val="24"/>
                <w:szCs w:val="24"/>
              </w:rPr>
              <w:t>their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 xml:space="preserve"> advantages.</w:t>
            </w:r>
          </w:p>
        </w:tc>
        <w:tc>
          <w:tcPr>
            <w:tcW w:w="709" w:type="dxa"/>
          </w:tcPr>
          <w:p w14:paraId="1133A999" w14:textId="0DDDAC86" w:rsidR="00F4382A" w:rsidRPr="00F4382A" w:rsidRDefault="007C11C3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05FE1D97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00C1D684" w14:textId="2441D0E8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82A" w:rsidRPr="00F4382A" w14:paraId="4F833B7B" w14:textId="77777777" w:rsidTr="009D0798">
        <w:tc>
          <w:tcPr>
            <w:tcW w:w="674" w:type="dxa"/>
          </w:tcPr>
          <w:p w14:paraId="26D67191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3" w:type="dxa"/>
          </w:tcPr>
          <w:p w14:paraId="0BCF7F50" w14:textId="26D333AC" w:rsidR="00F4382A" w:rsidRPr="00F4382A" w:rsidRDefault="00EE3A20" w:rsidP="00F4382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working of solid fuel cell with a neat diagram.</w:t>
            </w:r>
          </w:p>
        </w:tc>
        <w:tc>
          <w:tcPr>
            <w:tcW w:w="709" w:type="dxa"/>
          </w:tcPr>
          <w:p w14:paraId="3253E1AA" w14:textId="359922D7" w:rsidR="00F4382A" w:rsidRPr="00F4382A" w:rsidRDefault="007C11C3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4382A" w:rsidRPr="00F4382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704FE6D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75A17E9D" w14:textId="2810DBB3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82A" w:rsidRPr="00F4382A" w14:paraId="6E4AF26C" w14:textId="77777777" w:rsidTr="009D0798">
        <w:tc>
          <w:tcPr>
            <w:tcW w:w="11161" w:type="dxa"/>
            <w:gridSpan w:val="5"/>
          </w:tcPr>
          <w:p w14:paraId="788DADA1" w14:textId="77777777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4382A" w:rsidRPr="00F4382A" w14:paraId="158AC8BC" w14:textId="77777777" w:rsidTr="009D0798">
        <w:tc>
          <w:tcPr>
            <w:tcW w:w="674" w:type="dxa"/>
          </w:tcPr>
          <w:p w14:paraId="4C42F9AB" w14:textId="4068AFC9" w:rsidR="00F4382A" w:rsidRPr="00F4382A" w:rsidRDefault="00F4382A" w:rsidP="00F4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6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23" w:type="dxa"/>
          </w:tcPr>
          <w:p w14:paraId="4070E645" w14:textId="3EB96F7B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Discuss 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 xml:space="preserve">sol-gel 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method for the preparation </w:t>
            </w:r>
            <w:r w:rsidR="00865106" w:rsidRPr="00F4382A">
              <w:rPr>
                <w:rFonts w:ascii="Times New Roman" w:hAnsi="Times New Roman" w:cs="Times New Roman"/>
                <w:sz w:val="24"/>
                <w:szCs w:val="24"/>
              </w:rPr>
              <w:t>of nano</w:t>
            </w: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 xml:space="preserve"> materials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 xml:space="preserve"> with neat diagrams.</w:t>
            </w:r>
          </w:p>
        </w:tc>
        <w:tc>
          <w:tcPr>
            <w:tcW w:w="709" w:type="dxa"/>
          </w:tcPr>
          <w:p w14:paraId="463EB40A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E8DCEB4" w14:textId="77777777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513FBEE2" w14:textId="14E5560F" w:rsidR="00F4382A" w:rsidRPr="00F4382A" w:rsidRDefault="00F4382A" w:rsidP="00F43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82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E3A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843859A" w14:textId="77777777" w:rsidR="00F4382A" w:rsidRPr="00F4382A" w:rsidRDefault="00F4382A" w:rsidP="00F438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692C5B" w14:textId="2AB89B88" w:rsidR="00F4382A" w:rsidRPr="00F4382A" w:rsidRDefault="00F4382A" w:rsidP="00F438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82A">
        <w:rPr>
          <w:rFonts w:ascii="Times New Roman" w:hAnsi="Times New Roman" w:cs="Times New Roman"/>
          <w:sz w:val="24"/>
          <w:szCs w:val="24"/>
        </w:rPr>
        <w:t>***</w:t>
      </w:r>
    </w:p>
    <w:p w14:paraId="2C7EE823" w14:textId="2A084E9C" w:rsidR="002E5E41" w:rsidRPr="00F4382A" w:rsidRDefault="00B415EE" w:rsidP="00F438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4382A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</w:t>
      </w:r>
      <w:r w:rsidRPr="00F4382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sectPr w:rsidR="002E5E41" w:rsidRPr="00F4382A" w:rsidSect="00171698">
      <w:footerReference w:type="default" r:id="rId8"/>
      <w:pgSz w:w="11906" w:h="16838"/>
      <w:pgMar w:top="709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456F2" w14:textId="77777777" w:rsidR="00171698" w:rsidRDefault="00171698" w:rsidP="00BC60E4">
      <w:pPr>
        <w:spacing w:after="0" w:line="240" w:lineRule="auto"/>
      </w:pPr>
      <w:r>
        <w:separator/>
      </w:r>
    </w:p>
  </w:endnote>
  <w:endnote w:type="continuationSeparator" w:id="0">
    <w:p w14:paraId="373EE7B0" w14:textId="77777777" w:rsidR="00171698" w:rsidRDefault="00171698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6A51" w14:textId="77777777" w:rsidR="00171698" w:rsidRDefault="00171698" w:rsidP="00BC60E4">
      <w:pPr>
        <w:spacing w:after="0" w:line="240" w:lineRule="auto"/>
      </w:pPr>
      <w:r>
        <w:separator/>
      </w:r>
    </w:p>
  </w:footnote>
  <w:footnote w:type="continuationSeparator" w:id="0">
    <w:p w14:paraId="42134391" w14:textId="77777777" w:rsidR="00171698" w:rsidRDefault="00171698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1748"/>
    <w:multiLevelType w:val="hybridMultilevel"/>
    <w:tmpl w:val="AC9EBD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7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46D8C"/>
    <w:multiLevelType w:val="hybridMultilevel"/>
    <w:tmpl w:val="D6C04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5B0030"/>
    <w:multiLevelType w:val="hybridMultilevel"/>
    <w:tmpl w:val="5EB6C71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1547BB"/>
    <w:multiLevelType w:val="hybridMultilevel"/>
    <w:tmpl w:val="F4DC56AA"/>
    <w:lvl w:ilvl="0" w:tplc="30DE09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1"/>
  </w:num>
  <w:num w:numId="2" w16cid:durableId="245310200">
    <w:abstractNumId w:val="20"/>
  </w:num>
  <w:num w:numId="3" w16cid:durableId="801845568">
    <w:abstractNumId w:val="16"/>
  </w:num>
  <w:num w:numId="4" w16cid:durableId="982194195">
    <w:abstractNumId w:val="15"/>
  </w:num>
  <w:num w:numId="5" w16cid:durableId="369646937">
    <w:abstractNumId w:val="7"/>
  </w:num>
  <w:num w:numId="6" w16cid:durableId="1643080845">
    <w:abstractNumId w:val="12"/>
  </w:num>
  <w:num w:numId="7" w16cid:durableId="505942929">
    <w:abstractNumId w:val="3"/>
  </w:num>
  <w:num w:numId="8" w16cid:durableId="1034964368">
    <w:abstractNumId w:val="24"/>
  </w:num>
  <w:num w:numId="9" w16cid:durableId="1782988978">
    <w:abstractNumId w:val="5"/>
  </w:num>
  <w:num w:numId="10" w16cid:durableId="1502281920">
    <w:abstractNumId w:val="14"/>
  </w:num>
  <w:num w:numId="11" w16cid:durableId="2396038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6"/>
  </w:num>
  <w:num w:numId="13" w16cid:durableId="288976288">
    <w:abstractNumId w:val="4"/>
  </w:num>
  <w:num w:numId="14" w16cid:durableId="170527678">
    <w:abstractNumId w:val="17"/>
  </w:num>
  <w:num w:numId="15" w16cid:durableId="225997636">
    <w:abstractNumId w:val="10"/>
  </w:num>
  <w:num w:numId="16" w16cid:durableId="769007928">
    <w:abstractNumId w:val="1"/>
  </w:num>
  <w:num w:numId="17" w16cid:durableId="1089350104">
    <w:abstractNumId w:val="23"/>
  </w:num>
  <w:num w:numId="18" w16cid:durableId="1513645327">
    <w:abstractNumId w:val="11"/>
  </w:num>
  <w:num w:numId="19" w16cid:durableId="1412504628">
    <w:abstractNumId w:val="2"/>
  </w:num>
  <w:num w:numId="20" w16cid:durableId="1855920513">
    <w:abstractNumId w:val="13"/>
  </w:num>
  <w:num w:numId="21" w16cid:durableId="2128352715">
    <w:abstractNumId w:val="0"/>
  </w:num>
  <w:num w:numId="22" w16cid:durableId="334889095">
    <w:abstractNumId w:val="19"/>
  </w:num>
  <w:num w:numId="23" w16cid:durableId="201676641">
    <w:abstractNumId w:val="9"/>
  </w:num>
  <w:num w:numId="24" w16cid:durableId="270942152">
    <w:abstractNumId w:val="18"/>
  </w:num>
  <w:num w:numId="25" w16cid:durableId="17478037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9799C"/>
    <w:rsid w:val="000A6449"/>
    <w:rsid w:val="000B3F7C"/>
    <w:rsid w:val="000D311B"/>
    <w:rsid w:val="000E32DF"/>
    <w:rsid w:val="000F0DD8"/>
    <w:rsid w:val="00171698"/>
    <w:rsid w:val="0017663D"/>
    <w:rsid w:val="00190945"/>
    <w:rsid w:val="00190D29"/>
    <w:rsid w:val="001A0E66"/>
    <w:rsid w:val="002243BA"/>
    <w:rsid w:val="002325CA"/>
    <w:rsid w:val="00251DE9"/>
    <w:rsid w:val="002811B0"/>
    <w:rsid w:val="002C7B77"/>
    <w:rsid w:val="002E5E41"/>
    <w:rsid w:val="00324D5D"/>
    <w:rsid w:val="0034603D"/>
    <w:rsid w:val="003B6498"/>
    <w:rsid w:val="003C429C"/>
    <w:rsid w:val="003D33AE"/>
    <w:rsid w:val="0046288A"/>
    <w:rsid w:val="00480880"/>
    <w:rsid w:val="004E5EC9"/>
    <w:rsid w:val="004F245C"/>
    <w:rsid w:val="004F3941"/>
    <w:rsid w:val="005013E0"/>
    <w:rsid w:val="00531750"/>
    <w:rsid w:val="00553BDF"/>
    <w:rsid w:val="00584BB8"/>
    <w:rsid w:val="0059023C"/>
    <w:rsid w:val="005C157A"/>
    <w:rsid w:val="005F40D2"/>
    <w:rsid w:val="005F6539"/>
    <w:rsid w:val="00615B8B"/>
    <w:rsid w:val="00632E74"/>
    <w:rsid w:val="00653F99"/>
    <w:rsid w:val="00666D06"/>
    <w:rsid w:val="00690DCA"/>
    <w:rsid w:val="006A2E2D"/>
    <w:rsid w:val="006D0078"/>
    <w:rsid w:val="006D129A"/>
    <w:rsid w:val="006E5ADF"/>
    <w:rsid w:val="00702458"/>
    <w:rsid w:val="00735C9E"/>
    <w:rsid w:val="00740BDA"/>
    <w:rsid w:val="007434F5"/>
    <w:rsid w:val="00761732"/>
    <w:rsid w:val="00761F42"/>
    <w:rsid w:val="007635C4"/>
    <w:rsid w:val="007B738F"/>
    <w:rsid w:val="007C11C3"/>
    <w:rsid w:val="007F5910"/>
    <w:rsid w:val="0081027A"/>
    <w:rsid w:val="00834742"/>
    <w:rsid w:val="00865106"/>
    <w:rsid w:val="0086562A"/>
    <w:rsid w:val="00890BA5"/>
    <w:rsid w:val="008C1404"/>
    <w:rsid w:val="00925001"/>
    <w:rsid w:val="00955CE7"/>
    <w:rsid w:val="009D0798"/>
    <w:rsid w:val="009E2F17"/>
    <w:rsid w:val="009E63A0"/>
    <w:rsid w:val="00A21BCF"/>
    <w:rsid w:val="00A63659"/>
    <w:rsid w:val="00A852E1"/>
    <w:rsid w:val="00A8775D"/>
    <w:rsid w:val="00AA538D"/>
    <w:rsid w:val="00AC7ABD"/>
    <w:rsid w:val="00B249D2"/>
    <w:rsid w:val="00B3691A"/>
    <w:rsid w:val="00B370F7"/>
    <w:rsid w:val="00B37AA2"/>
    <w:rsid w:val="00B415EE"/>
    <w:rsid w:val="00B75215"/>
    <w:rsid w:val="00BC60E4"/>
    <w:rsid w:val="00BE7466"/>
    <w:rsid w:val="00C03466"/>
    <w:rsid w:val="00C124B3"/>
    <w:rsid w:val="00C341C9"/>
    <w:rsid w:val="00C4099D"/>
    <w:rsid w:val="00C65846"/>
    <w:rsid w:val="00C73E11"/>
    <w:rsid w:val="00CE3956"/>
    <w:rsid w:val="00CF2E87"/>
    <w:rsid w:val="00D611AF"/>
    <w:rsid w:val="00D801C6"/>
    <w:rsid w:val="00D95EE3"/>
    <w:rsid w:val="00DB51DB"/>
    <w:rsid w:val="00DB5985"/>
    <w:rsid w:val="00DE7232"/>
    <w:rsid w:val="00E05A39"/>
    <w:rsid w:val="00E36224"/>
    <w:rsid w:val="00E65260"/>
    <w:rsid w:val="00E71A44"/>
    <w:rsid w:val="00E8035E"/>
    <w:rsid w:val="00E9332C"/>
    <w:rsid w:val="00ED1CA4"/>
    <w:rsid w:val="00EE3A20"/>
    <w:rsid w:val="00F4382A"/>
    <w:rsid w:val="00F531A1"/>
    <w:rsid w:val="00F5734A"/>
    <w:rsid w:val="00F7540E"/>
    <w:rsid w:val="00F87D96"/>
    <w:rsid w:val="00FC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customStyle="1" w:styleId="Default">
    <w:name w:val="Default"/>
    <w:rsid w:val="00F438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68</cp:revision>
  <cp:lastPrinted>2023-03-25T04:30:00Z</cp:lastPrinted>
  <dcterms:created xsi:type="dcterms:W3CDTF">2022-04-17T16:36:00Z</dcterms:created>
  <dcterms:modified xsi:type="dcterms:W3CDTF">2024-01-24T03:45:00Z</dcterms:modified>
</cp:coreProperties>
</file>